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3D" w:rsidRDefault="0064723D" w:rsidP="006B7B59">
      <w:pPr>
        <w:pStyle w:val="NoSpacing"/>
        <w:rPr>
          <w:rFonts w:ascii="Nikosh" w:eastAsia="Nikosh" w:hAnsi="Nikosh" w:cs="Nikosh"/>
          <w:sz w:val="26"/>
          <w:szCs w:val="26"/>
          <w:cs/>
          <w:lang w:bidi="bn-IN"/>
        </w:rPr>
      </w:pPr>
    </w:p>
    <w:p w:rsidR="0064723D" w:rsidRDefault="0064723D" w:rsidP="006B7B59">
      <w:pPr>
        <w:pStyle w:val="NoSpacing"/>
        <w:rPr>
          <w:rFonts w:ascii="Nikosh" w:eastAsia="Nikosh" w:hAnsi="Nikosh" w:cs="Nikosh"/>
          <w:sz w:val="26"/>
          <w:szCs w:val="26"/>
          <w:cs/>
          <w:lang w:bidi="bn-IN"/>
        </w:rPr>
      </w:pPr>
    </w:p>
    <w:p w:rsidR="001D729D" w:rsidRPr="00FE2E9D" w:rsidRDefault="001D729D" w:rsidP="001D729D">
      <w:pPr>
        <w:pStyle w:val="NoSpacing"/>
        <w:jc w:val="center"/>
        <w:rPr>
          <w:rFonts w:ascii="Nikosh" w:hAnsi="Nikosh" w:cs="Nikosh"/>
          <w:sz w:val="36"/>
          <w:szCs w:val="36"/>
          <w:u w:val="single"/>
        </w:rPr>
      </w:pPr>
      <w:r w:rsidRPr="00FE2E9D">
        <w:rPr>
          <w:rFonts w:ascii="Nikosh" w:hAnsi="Nikosh" w:cs="Nikosh"/>
          <w:sz w:val="36"/>
          <w:szCs w:val="36"/>
          <w:u w:val="single"/>
          <w:cs/>
          <w:lang w:bidi="bn-IN"/>
        </w:rPr>
        <w:t xml:space="preserve">বীজ প্রত্যয়ন এজেন্সীর বার্ষিক কর্মসম্পাদন সূচকের </w:t>
      </w:r>
      <w:r>
        <w:rPr>
          <w:rFonts w:ascii="Nikosh" w:hAnsi="Nikosh" w:cs="Nikosh"/>
          <w:sz w:val="36"/>
          <w:szCs w:val="36"/>
          <w:u w:val="single"/>
          <w:cs/>
          <w:lang w:bidi="bn-IN"/>
        </w:rPr>
        <w:t>৩য়</w:t>
      </w:r>
      <w:r w:rsidRPr="00FE2E9D">
        <w:rPr>
          <w:rFonts w:ascii="Nikosh" w:hAnsi="Nikosh" w:cs="Nikosh"/>
          <w:sz w:val="36"/>
          <w:szCs w:val="36"/>
          <w:u w:val="single"/>
          <w:cs/>
          <w:lang w:bidi="bn-IN"/>
        </w:rPr>
        <w:t xml:space="preserve"> ত্রৈমাসিক অগ্রগতির প্রতিবেদন</w:t>
      </w:r>
    </w:p>
    <w:p w:rsidR="001D729D" w:rsidRPr="000828A9" w:rsidRDefault="001D729D" w:rsidP="001D729D">
      <w:pPr>
        <w:pStyle w:val="NoSpacing"/>
        <w:jc w:val="center"/>
        <w:rPr>
          <w:rFonts w:ascii="Nikosh" w:hAnsi="Nikosh" w:cs="Nikosh"/>
          <w:sz w:val="36"/>
          <w:szCs w:val="36"/>
          <w:u w:val="single"/>
        </w:rPr>
      </w:pPr>
      <w:r w:rsidRPr="000828A9">
        <w:rPr>
          <w:rFonts w:ascii="Nikosh" w:eastAsia="Nikosh" w:hAnsi="Nikosh" w:cs="Nikosh"/>
          <w:b/>
          <w:sz w:val="36"/>
          <w:szCs w:val="36"/>
          <w:u w:val="single"/>
          <w:cs/>
          <w:lang w:bidi="bn-IN"/>
        </w:rPr>
        <w:t>(০১ জানুয়ারি হতে ৩১ মার্চ ২০২০ পর্যন্ত)</w:t>
      </w:r>
    </w:p>
    <w:p w:rsidR="00817B33" w:rsidRDefault="00817B33" w:rsidP="001D18DC">
      <w:pPr>
        <w:pStyle w:val="NoSpacing"/>
        <w:jc w:val="center"/>
        <w:rPr>
          <w:rFonts w:ascii="Nikosh" w:hAnsi="Nikosh" w:cs="Nikosh"/>
          <w:sz w:val="36"/>
          <w:szCs w:val="36"/>
          <w:u w:val="single"/>
        </w:rPr>
      </w:pPr>
    </w:p>
    <w:tbl>
      <w:tblPr>
        <w:tblW w:w="14542" w:type="dxa"/>
        <w:jc w:val="center"/>
        <w:tblInd w:w="-7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2880"/>
        <w:gridCol w:w="3060"/>
        <w:gridCol w:w="1080"/>
        <w:gridCol w:w="1800"/>
        <w:gridCol w:w="1800"/>
        <w:gridCol w:w="1890"/>
      </w:tblGrid>
      <w:tr w:rsidR="003E6715" w:rsidRPr="001F2370" w:rsidTr="00E20D49">
        <w:trPr>
          <w:trHeight w:val="35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5" w:rsidRPr="001F2370" w:rsidRDefault="003E6715" w:rsidP="00AC47B0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1F2370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কৌশলগত উদ্দেশ্য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5" w:rsidRPr="001F2370" w:rsidRDefault="003E6715" w:rsidP="00AC47B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val="da-DK"/>
              </w:rPr>
            </w:pPr>
            <w:r w:rsidRPr="001F2370">
              <w:rPr>
                <w:rFonts w:ascii="NikoshBAN" w:eastAsia="Nikosh" w:hAnsi="NikoshBAN" w:cs="NikoshBAN"/>
                <w:b/>
                <w:bCs/>
                <w:cs/>
                <w:lang w:val="da-DK" w:bidi="bn-BD"/>
              </w:rPr>
              <w:t>কার্যক্রম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5" w:rsidRPr="001F2370" w:rsidRDefault="003E6715" w:rsidP="00AC47B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val="da-DK"/>
              </w:rPr>
            </w:pPr>
            <w:r w:rsidRPr="001F2370">
              <w:rPr>
                <w:rFonts w:ascii="NikoshBAN" w:eastAsia="Nikosh" w:hAnsi="NikoshBAN" w:cs="NikoshBAN"/>
                <w:b/>
                <w:bCs/>
                <w:cs/>
                <w:lang w:val="da-DK" w:bidi="bn-BD"/>
              </w:rPr>
              <w:t>কর্মসম্পাদন সূচক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5" w:rsidRPr="001F2370" w:rsidRDefault="003E6715" w:rsidP="00AC47B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val="da-DK"/>
              </w:rPr>
            </w:pPr>
            <w:r w:rsidRPr="001F2370">
              <w:rPr>
                <w:rFonts w:ascii="NikoshBAN" w:eastAsia="Nikosh" w:hAnsi="NikoshBAN" w:cs="NikoshBAN"/>
                <w:b/>
                <w:bCs/>
                <w:cs/>
                <w:lang w:val="da-DK" w:bidi="bn-BD"/>
              </w:rPr>
              <w:t>একক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5" w:rsidRPr="00E6078B" w:rsidRDefault="003E6715" w:rsidP="00AC47B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লক্ষ্যমাত্রা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3E6715" w:rsidRPr="00E6078B" w:rsidRDefault="003E6715" w:rsidP="00AC47B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5" w:rsidRPr="00E6078B" w:rsidRDefault="003E6715" w:rsidP="00AC47B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অর্জন</w:t>
            </w:r>
            <w:proofErr w:type="spellEnd"/>
          </w:p>
          <w:p w:rsidR="003E6715" w:rsidRPr="00E6078B" w:rsidRDefault="003E6715" w:rsidP="00AC47B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15" w:rsidRPr="00E6078B" w:rsidRDefault="003E6715" w:rsidP="00AC47B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AC47B0" w:rsidRPr="001F2370" w:rsidTr="00E20D49">
        <w:trPr>
          <w:trHeight w:val="206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১।</w:t>
            </w:r>
            <w:r w:rsidRPr="001F2370">
              <w:rPr>
                <w:rFonts w:ascii="NikoshBAN" w:eastAsia="Nikosh" w:hAnsi="NikoshBAN" w:cs="NikoshBAN"/>
                <w:cs/>
                <w:lang w:val="pt-BR" w:bidi="bn-BD"/>
              </w:rPr>
              <w:t xml:space="preserve"> মানসম্পন্ন বীজের সহজলভ্যতা ও সরবরাহ বৃদ্ধি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Default="00AC47B0" w:rsidP="00AC47B0">
            <w:pPr>
              <w:spacing w:after="0" w:line="240" w:lineRule="auto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 ১.১ মৌল, ভিত্তি ও প্রত্যায়িত বীজের  </w:t>
            </w:r>
            <w:r>
              <w:rPr>
                <w:rFonts w:ascii="NikoshBAN" w:eastAsia="Nikosh" w:hAnsi="NikoshBAN" w:cs="NikoshBAN"/>
                <w:lang w:bidi="bn-BD"/>
              </w:rPr>
              <w:t xml:space="preserve">   </w:t>
            </w:r>
          </w:p>
          <w:p w:rsidR="00AC47B0" w:rsidRPr="001F2370" w:rsidRDefault="00AC47B0" w:rsidP="00AC47B0">
            <w:pPr>
              <w:spacing w:after="0" w:line="240" w:lineRule="auto"/>
              <w:jc w:val="both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eastAsia="Nikosh" w:hAnsi="NikoshBAN" w:cs="NikoshBAN"/>
                <w:lang w:bidi="bn-BD"/>
              </w:rPr>
              <w:t xml:space="preserve">      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প্রত্যয়ন প্রদান।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১.১.১</w:t>
            </w:r>
            <w:r>
              <w:rPr>
                <w:rFonts w:ascii="NikoshBAN" w:hAnsi="NikoshBAN" w:cs="NikoshBAN"/>
                <w:lang w:val="da-DK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প্রত্যায়িত বীজ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মে:টন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1</w:t>
            </w:r>
            <w:r>
              <w:rPr>
                <w:rFonts w:ascii="NikoshBAN" w:hAnsi="NikoshBAN" w:cs="NikoshBAN"/>
                <w:lang w:val="da-DK"/>
              </w:rPr>
              <w:t>44</w:t>
            </w:r>
            <w:r w:rsidRPr="001F2370">
              <w:rPr>
                <w:rFonts w:ascii="NikoshBAN" w:hAnsi="NikoshBAN" w:cs="NikoshBAN"/>
                <w:lang w:val="da-DK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06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both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১.২ বীজ ফসলের মাঠ প্রত্যয়ন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১.২.১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প্রত্যয়নকৃত জমি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হেক্টর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4</w:t>
            </w:r>
            <w:r>
              <w:rPr>
                <w:rFonts w:ascii="NikoshBAN" w:hAnsi="NikoshBAN" w:cs="NikoshBAN"/>
                <w:lang w:val="da-DK"/>
              </w:rPr>
              <w:t>30</w:t>
            </w:r>
            <w:r w:rsidRPr="001F2370">
              <w:rPr>
                <w:rFonts w:ascii="NikoshBAN" w:hAnsi="NikoshBAN" w:cs="NikoshBAN"/>
                <w:lang w:val="da-DK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51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১.৩ বীজ মান প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রীক্ষা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১.৩.১ পরীক্ষিত বীজ নমুনা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5</w:t>
            </w:r>
            <w:r>
              <w:rPr>
                <w:rFonts w:ascii="NikoshBAN" w:hAnsi="NikoshBAN" w:cs="NikoshBAN"/>
                <w:lang w:val="da-DK"/>
              </w:rPr>
              <w:t>70</w:t>
            </w:r>
            <w:r w:rsidRPr="001F2370">
              <w:rPr>
                <w:rFonts w:ascii="NikoshBAN" w:hAnsi="NikoshBAN" w:cs="NikoshBAN"/>
                <w:lang w:val="da-DK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69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shd w:val="clear" w:color="auto" w:fill="32CD32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১.৪ জাতের বিশুদ্ধতা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পরীক্ষা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১.৪.১ গ্রো</w:t>
            </w:r>
            <w:r>
              <w:rPr>
                <w:rFonts w:ascii="NikoshBAN" w:eastAsia="Nikosh" w:hAnsi="NikoshBAN" w:cs="NikoshBAN"/>
                <w:lang w:bidi="bn-BD"/>
              </w:rPr>
              <w:t>-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আউট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পরীক্ষাকৃত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বীজ</w:t>
            </w:r>
            <w:proofErr w:type="spellEnd"/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লট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১৯০০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51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১.৫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বা</w:t>
            </w:r>
            <w:proofErr w:type="spellEnd"/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জার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জাতকৃত বীজের মান যাচাই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১.৫.১ বাজার পরিবী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ক্ষণ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hAnsi="NikoshBAN" w:cs="NikoshBAN"/>
                <w:lang w:val="da-DK"/>
              </w:rPr>
              <w:t>2000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161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১.৫.২ পরিচালিত মোবাইল কোর্ট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hAnsi="NikoshBAN" w:cs="NikoshBAN"/>
                <w:lang w:val="da-DK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51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১.৬ কৃষক পর্যায়ে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সংরক্ষিত</w:t>
            </w:r>
            <w:proofErr w:type="spellEnd"/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বীজের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মান  </w:t>
            </w:r>
          </w:p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lang w:bidi="bn-BD"/>
              </w:rPr>
              <w:t xml:space="preserve">     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যাচাই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১.৬.১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পরীক্ষিত বীজ নমুনা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৪</w:t>
            </w:r>
            <w:r>
              <w:rPr>
                <w:rFonts w:ascii="NikoshBAN" w:hAnsi="NikoshBAN" w:cs="NikoshBAN"/>
                <w:lang w:val="da-DK"/>
              </w:rPr>
              <w:t>500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69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১.৭ প্রত্যয়ন ট্যাগ মুদ্রন ও বিতরন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১.৭.১ সরবরাহকৃত প্রত্যয়ন ট্যাগ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(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লক্ষ</w:t>
            </w:r>
            <w:proofErr w:type="spellEnd"/>
            <w:r w:rsidRPr="001F2370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২</w:t>
            </w:r>
            <w:r>
              <w:rPr>
                <w:rFonts w:ascii="NikoshBAN" w:eastAsia="Nikosh" w:hAnsi="NikoshBAN" w:cs="NikoshBAN"/>
                <w:lang w:val="da-DK" w:bidi="bn-BD"/>
              </w:rPr>
              <w:t>0</w:t>
            </w:r>
            <w:r w:rsidRPr="001F2370">
              <w:rPr>
                <w:rFonts w:ascii="NikoshBAN" w:eastAsia="Nikosh" w:hAnsi="NikoshBAN" w:cs="NikoshBAN"/>
                <w:lang w:val="da-DK" w:bidi="bn-BD"/>
              </w:rPr>
              <w:t>০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</w:tr>
      <w:tr w:rsidR="00AC47B0" w:rsidRPr="001F2370" w:rsidTr="00E20D49">
        <w:trPr>
          <w:trHeight w:val="206"/>
          <w:jc w:val="center"/>
        </w:trPr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২. ফসল খাতে উৎপাদন ও উৎপাদন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শীলতা বৃদ্ধি।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7B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২.১ কৃষক পর্যায়ে উদ্ভাবিত জাত ও </w:t>
            </w:r>
          </w:p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lang w:bidi="bn-BD"/>
              </w:rPr>
              <w:t xml:space="preserve">     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প্রযুক্তির ব্যবহার বৃদ্ধি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২.১.১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ডিইউএস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পরীক্ষা</w:t>
            </w:r>
            <w:proofErr w:type="spellEnd"/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কৃত জাত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hAnsi="NikoshBAN" w:cs="NikoshBAN"/>
                <w:lang w:val="da-DK"/>
              </w:rPr>
              <w:t>148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AC47B0" w:rsidRPr="001F2370" w:rsidTr="00E20D49">
        <w:trPr>
          <w:trHeight w:val="269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২.১.২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ভিসিইউ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পরীক্ষা</w:t>
            </w:r>
            <w:proofErr w:type="spellEnd"/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কৃত</w:t>
            </w:r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জাত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২</w:t>
            </w:r>
            <w:r>
              <w:rPr>
                <w:rFonts w:ascii="NikoshBAN" w:hAnsi="NikoshBAN" w:cs="NikoshBAN"/>
                <w:lang w:val="da-DK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51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২.১.৩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পরীক্ষা</w:t>
            </w:r>
            <w:proofErr w:type="spellEnd"/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কৃত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হাইব্রিড জাত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hAnsi="NikoshBAN" w:cs="NikoshBAN"/>
                <w:lang w:val="da-DK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179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২.১.৪ 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প্রশিক্ষিত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অংশীজন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hAnsi="NikoshBAN" w:cs="NikoshBAN"/>
                <w:lang w:val="da-DK"/>
              </w:rPr>
              <w:t>210</w:t>
            </w:r>
            <w:r w:rsidRPr="001F2370">
              <w:rPr>
                <w:rFonts w:ascii="NikoshBAN" w:hAnsi="NikoshBAN" w:cs="NikoshBAN"/>
                <w:lang w:val="da-DK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69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২.১.৫ সেমিনার/ ওয়ার্কশপ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১১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51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২.১.৬ মাঠ দিবস ও চাষী র‌্যালী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269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7B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 xml:space="preserve">২.২ বীজ আইন ও বীজ প্রযুক্তি বিষয়ক </w:t>
            </w:r>
          </w:p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cs/>
                <w:lang w:val="da-DK" w:bidi="bn-BD"/>
              </w:rPr>
            </w:pPr>
            <w:r>
              <w:rPr>
                <w:rFonts w:ascii="NikoshBAN" w:eastAsia="Nikosh" w:hAnsi="NikoshBAN" w:cs="NikoshBAN"/>
                <w:lang w:val="da-DK" w:bidi="bn-BD"/>
              </w:rPr>
              <w:t xml:space="preserve">      </w:t>
            </w:r>
            <w:r w:rsidRPr="001F2370">
              <w:rPr>
                <w:rFonts w:ascii="NikoshBAN" w:eastAsia="Nikosh" w:hAnsi="NikoshBAN" w:cs="NikoshBAN"/>
                <w:lang w:val="da-DK" w:bidi="bn-BD"/>
              </w:rPr>
              <w:t>প্রকাশনা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২.২.১ প্রকাশিত ও বিতরণকৃত বুলেটিন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১</w:t>
            </w:r>
            <w:r>
              <w:rPr>
                <w:rFonts w:ascii="NikoshBAN" w:eastAsia="Nikosh" w:hAnsi="NikoshBAN" w:cs="NikoshBAN"/>
                <w:lang w:val="da-DK" w:bidi="bn-BD"/>
              </w:rPr>
              <w:t>5</w:t>
            </w:r>
            <w:r w:rsidRPr="001F2370">
              <w:rPr>
                <w:rFonts w:ascii="NikoshBAN" w:eastAsia="Nikosh" w:hAnsi="NikoshBAN" w:cs="NikoshBAN"/>
                <w:lang w:val="da-DK" w:bidi="bn-BD"/>
              </w:rPr>
              <w:t>০০০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</w:tr>
      <w:tr w:rsidR="00AC47B0" w:rsidRPr="001F2370" w:rsidTr="00E20D49">
        <w:trPr>
          <w:trHeight w:val="458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val="da-DK" w:bidi="bn-B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 xml:space="preserve">২.২.২ প্রকাশিত ও বিতরণকৃত বার্ষিক </w:t>
            </w:r>
            <w:r>
              <w:rPr>
                <w:rFonts w:ascii="NikoshBAN" w:eastAsia="Nikosh" w:hAnsi="NikoshBAN" w:cs="NikoshBAN"/>
                <w:lang w:val="da-DK" w:bidi="bn-BD"/>
              </w:rPr>
              <w:t xml:space="preserve"> </w:t>
            </w:r>
          </w:p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val="da-DK" w:bidi="bn-BD"/>
              </w:rPr>
            </w:pPr>
            <w:r>
              <w:rPr>
                <w:rFonts w:ascii="NikoshBAN" w:eastAsia="Nikosh" w:hAnsi="NikoshBAN" w:cs="NikoshBAN"/>
                <w:lang w:val="da-DK" w:bidi="bn-BD"/>
              </w:rPr>
              <w:t xml:space="preserve">        </w:t>
            </w:r>
            <w:r w:rsidRPr="001F2370">
              <w:rPr>
                <w:rFonts w:ascii="NikoshBAN" w:eastAsia="Nikosh" w:hAnsi="NikoshBAN" w:cs="NikoshBAN"/>
                <w:lang w:val="da-DK" w:bidi="bn-BD"/>
              </w:rPr>
              <w:t>প্রতিবেদন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>৪০০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</w:tr>
      <w:tr w:rsidR="00AC47B0" w:rsidRPr="001F2370" w:rsidTr="00E20D49">
        <w:trPr>
          <w:trHeight w:val="359"/>
          <w:jc w:val="center"/>
        </w:trPr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৩. </w:t>
            </w:r>
            <w:r w:rsidRPr="001F2370">
              <w:rPr>
                <w:rFonts w:ascii="NikoshBAN" w:eastAsia="Nikosh" w:hAnsi="NikoshBAN" w:cs="NikoshBAN"/>
                <w:cs/>
                <w:lang w:val="pt-BR" w:bidi="bn-BD"/>
              </w:rPr>
              <w:t>বীজ উদ্যোক্তা সৃজন।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৩.১ বীজ ব্যবসার উদ্যোক্তাদের </w:t>
            </w:r>
          </w:p>
          <w:p w:rsidR="00AC47B0" w:rsidRPr="001F2370" w:rsidRDefault="00AC47B0" w:rsidP="00AC47B0">
            <w:pPr>
              <w:spacing w:after="0" w:line="240" w:lineRule="auto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eastAsia="Nikosh" w:hAnsi="NikoshBAN" w:cs="NikoshBAN"/>
                <w:lang w:bidi="bn-BD"/>
              </w:rPr>
              <w:t xml:space="preserve">     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প্রযুক্তিগত সহায়তা প্রদান।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Default="00AC47B0" w:rsidP="00AC47B0">
            <w:pPr>
              <w:spacing w:after="0" w:line="240" w:lineRule="auto"/>
              <w:jc w:val="both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৩.১.১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সহায়তাপ্রাপ্ত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বীজ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ব্যবসার 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  <w:p w:rsidR="00AC47B0" w:rsidRPr="001F2370" w:rsidRDefault="00AC47B0" w:rsidP="00AC47B0">
            <w:pPr>
              <w:spacing w:after="0" w:line="240" w:lineRule="auto"/>
              <w:jc w:val="both"/>
              <w:rPr>
                <w:rFonts w:ascii="NikoshBAN" w:hAnsi="NikoshBAN" w:cs="NikoshBAN"/>
                <w:lang w:val="da-DK"/>
              </w:rPr>
            </w:pPr>
            <w:r>
              <w:rPr>
                <w:rFonts w:ascii="NikoshBAN" w:eastAsia="Nikosh" w:hAnsi="NikoshBAN" w:cs="NikoshBAN"/>
                <w:lang w:bidi="bn-BD"/>
              </w:rPr>
              <w:t xml:space="preserve">         </w:t>
            </w: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 xml:space="preserve">উদ্যোক্তা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hAnsi="NikoshBAN" w:cs="NikoshBAN"/>
                <w:lang w:val="da-DK"/>
              </w:rPr>
              <w:t>২</w:t>
            </w:r>
            <w:r>
              <w:rPr>
                <w:rFonts w:ascii="NikoshBAN" w:hAnsi="NikoshBAN" w:cs="NikoshBAN"/>
                <w:lang w:val="da-DK"/>
              </w:rPr>
              <w:t>6</w:t>
            </w:r>
            <w:r w:rsidRPr="001F2370">
              <w:rPr>
                <w:rFonts w:ascii="NikoshBAN" w:hAnsi="NikoshBAN" w:cs="NikoshBAN"/>
                <w:lang w:val="da-DK"/>
              </w:rPr>
              <w:t>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</w:p>
        </w:tc>
      </w:tr>
      <w:tr w:rsidR="00AC47B0" w:rsidRPr="001F2370" w:rsidTr="00E20D49">
        <w:trPr>
          <w:trHeight w:val="818"/>
          <w:jc w:val="center"/>
        </w:trPr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3D261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lang w:bidi="bn-BD"/>
              </w:rPr>
              <w:t>৪.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কর্ম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ব্যবস্থাপনায়</w:t>
            </w:r>
            <w:proofErr w:type="spellEnd"/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পেশাদা</w:t>
            </w:r>
            <w:proofErr w:type="spellEnd"/>
            <w:r w:rsidRPr="001F2370">
              <w:rPr>
                <w:rFonts w:ascii="NikoshBAN" w:eastAsia="Nikosh" w:hAnsi="NikoshBAN" w:cs="NikoshBAN"/>
                <w:cs/>
                <w:lang w:bidi="bn-IN"/>
              </w:rPr>
              <w:t>রী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ত্বের</w:t>
            </w:r>
            <w:proofErr w:type="spellEnd"/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উন্নয়ন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  <w:r w:rsidRPr="001F2370">
              <w:rPr>
                <w:rFonts w:ascii="NikoshBAN" w:eastAsia="Nikosh" w:hAnsi="NikoshBAN" w:cs="NikoshBAN"/>
                <w:lang w:bidi="bn-BD"/>
              </w:rPr>
              <w:t xml:space="preserve">৪.১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মানব</w:t>
            </w:r>
            <w:proofErr w:type="spellEnd"/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সম্পদ</w:t>
            </w:r>
            <w:proofErr w:type="spellEnd"/>
            <w:r w:rsidRPr="001F2370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ব্যবস্থাপনা</w:t>
            </w:r>
            <w:proofErr w:type="spellEnd"/>
          </w:p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rPr>
                <w:rFonts w:ascii="NikoshBAN" w:eastAsia="Nikosh" w:hAnsi="NikoshBAN" w:cs="NikoshBAN"/>
                <w:lang w:val="da-DK" w:bidi="bn-BD"/>
              </w:rPr>
            </w:pPr>
            <w:r w:rsidRPr="001F2370">
              <w:rPr>
                <w:rFonts w:ascii="NikoshBAN" w:eastAsia="Nikosh" w:hAnsi="NikoshBAN" w:cs="NikoshBAN"/>
                <w:lang w:val="da-DK" w:bidi="bn-BD"/>
              </w:rPr>
              <w:t xml:space="preserve">৪.১.১ প্রশিক্ষিত </w:t>
            </w:r>
            <w:proofErr w:type="spellStart"/>
            <w:r w:rsidRPr="001F2370">
              <w:rPr>
                <w:rFonts w:ascii="NikoshBAN" w:eastAsia="Nikosh" w:hAnsi="NikoshBAN" w:cs="NikoshBAN"/>
                <w:lang w:bidi="bn-BD"/>
              </w:rPr>
              <w:t>জনবল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hAnsi="NikoshBAN" w:cs="NikoshBAN"/>
                <w:lang w:val="da-DK"/>
              </w:rPr>
            </w:pPr>
            <w:r w:rsidRPr="001F2370">
              <w:rPr>
                <w:rFonts w:ascii="NikoshBAN" w:eastAsia="Nikosh" w:hAnsi="NikoshBAN" w:cs="NikoshBAN"/>
                <w:cs/>
                <w:lang w:val="da-DK" w:bidi="bn-BD"/>
              </w:rPr>
              <w:t>সংখ্যা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val="da-DK" w:bidi="bn-BD"/>
              </w:rPr>
              <w:t>6</w:t>
            </w:r>
            <w:r w:rsidRPr="001F2370">
              <w:rPr>
                <w:rFonts w:ascii="NikoshBAN" w:eastAsia="Nikosh" w:hAnsi="NikoshBAN" w:cs="NikoshBAN"/>
                <w:lang w:val="da-DK" w:bidi="bn-BD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B0" w:rsidRPr="001F2370" w:rsidRDefault="00AC47B0" w:rsidP="00AC47B0">
            <w:pPr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val="da-DK" w:bidi="bn-BD"/>
              </w:rPr>
            </w:pPr>
          </w:p>
        </w:tc>
      </w:tr>
    </w:tbl>
    <w:p w:rsidR="00E40375" w:rsidRPr="001F2370" w:rsidRDefault="00E40375" w:rsidP="00E40375">
      <w:pPr>
        <w:rPr>
          <w:rFonts w:ascii="NikoshBAN" w:eastAsia="Nikosh" w:hAnsi="NikoshBAN" w:cs="NikoshBAN"/>
          <w:lang w:bidi="bn-BD"/>
        </w:rPr>
      </w:pPr>
    </w:p>
    <w:p w:rsidR="00E40375" w:rsidRPr="001F2370" w:rsidRDefault="00E40375" w:rsidP="00E40375">
      <w:pPr>
        <w:jc w:val="center"/>
        <w:rPr>
          <w:rFonts w:ascii="NikoshBAN" w:hAnsi="NikoshBAN" w:cs="NikoshBAN"/>
          <w:b/>
        </w:rPr>
      </w:pPr>
    </w:p>
    <w:p w:rsidR="00E40375" w:rsidRPr="001F2370" w:rsidRDefault="00E40375" w:rsidP="00E40375">
      <w:pPr>
        <w:rPr>
          <w:rFonts w:ascii="NikoshBAN" w:hAnsi="NikoshBAN" w:cs="NikoshBAN"/>
        </w:rPr>
      </w:pPr>
      <w:r w:rsidRPr="001F2370">
        <w:rPr>
          <w:rFonts w:ascii="NikoshBAN" w:hAnsi="NikoshBAN" w:cs="NikoshBAN"/>
        </w:rPr>
        <w:br w:type="page"/>
      </w:r>
    </w:p>
    <w:p w:rsidR="00946BEC" w:rsidRDefault="00946BEC" w:rsidP="000260B9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  <w:proofErr w:type="spellStart"/>
      <w:r w:rsidRPr="00817B33">
        <w:rPr>
          <w:rFonts w:ascii="Nikosh" w:hAnsi="Nikosh" w:cs="Nikosh"/>
          <w:b/>
          <w:sz w:val="32"/>
          <w:szCs w:val="32"/>
          <w:u w:val="single"/>
        </w:rPr>
        <w:lastRenderedPageBreak/>
        <w:t>আবশ্যিক</w:t>
      </w:r>
      <w:proofErr w:type="spellEnd"/>
      <w:r w:rsidRPr="00817B33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817B33">
        <w:rPr>
          <w:rFonts w:ascii="Nikosh" w:hAnsi="Nikosh" w:cs="Nikosh"/>
          <w:b/>
          <w:sz w:val="32"/>
          <w:szCs w:val="32"/>
          <w:u w:val="single"/>
        </w:rPr>
        <w:t>কৌশলগত</w:t>
      </w:r>
      <w:proofErr w:type="spellEnd"/>
      <w:r w:rsidRPr="00817B33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817B33">
        <w:rPr>
          <w:rFonts w:ascii="Nikosh" w:hAnsi="Nikosh" w:cs="Nikosh"/>
          <w:b/>
          <w:sz w:val="32"/>
          <w:szCs w:val="32"/>
          <w:u w:val="single"/>
        </w:rPr>
        <w:t>উদ্দেশ্যসমুহ</w:t>
      </w:r>
      <w:proofErr w:type="spellEnd"/>
      <w:r w:rsidRPr="00817B33">
        <w:rPr>
          <w:rFonts w:ascii="Nikosh" w:hAnsi="Nikosh" w:cs="Nikosh"/>
          <w:b/>
          <w:sz w:val="32"/>
          <w:szCs w:val="32"/>
          <w:u w:val="single"/>
        </w:rPr>
        <w:t xml:space="preserve"> ২০১৯-২০২০</w:t>
      </w:r>
    </w:p>
    <w:p w:rsidR="00D877E8" w:rsidRPr="00D877E8" w:rsidRDefault="00D877E8" w:rsidP="000260B9">
      <w:pPr>
        <w:spacing w:after="0" w:line="240" w:lineRule="auto"/>
        <w:jc w:val="center"/>
        <w:rPr>
          <w:rFonts w:ascii="Nikosh" w:hAnsi="Nikosh" w:cs="Nikosh"/>
          <w:b/>
          <w:sz w:val="1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67"/>
        <w:tblW w:w="15228" w:type="dxa"/>
        <w:tblLayout w:type="fixed"/>
        <w:tblLook w:val="04A0"/>
      </w:tblPr>
      <w:tblGrid>
        <w:gridCol w:w="2358"/>
        <w:gridCol w:w="3060"/>
        <w:gridCol w:w="4140"/>
        <w:gridCol w:w="900"/>
        <w:gridCol w:w="1980"/>
        <w:gridCol w:w="1440"/>
        <w:gridCol w:w="1350"/>
      </w:tblGrid>
      <w:tr w:rsidR="00E6078B" w:rsidRPr="00045357" w:rsidTr="001E487D">
        <w:trPr>
          <w:trHeight w:val="533"/>
        </w:trPr>
        <w:tc>
          <w:tcPr>
            <w:tcW w:w="2358" w:type="dxa"/>
          </w:tcPr>
          <w:p w:rsidR="00E6078B" w:rsidRPr="00E6078B" w:rsidRDefault="00E6078B" w:rsidP="00EE193D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কৌশলগত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উদ্দেশ্য</w:t>
            </w:r>
            <w:proofErr w:type="spellEnd"/>
          </w:p>
          <w:p w:rsidR="00E6078B" w:rsidRPr="00E6078B" w:rsidRDefault="00E6078B" w:rsidP="00EE193D">
            <w:pPr>
              <w:jc w:val="center"/>
            </w:pPr>
            <w:r w:rsidRPr="00E6078B">
              <w:rPr>
                <w:rFonts w:ascii="Nikosh" w:hAnsi="Nikosh" w:cs="Nikosh"/>
              </w:rPr>
              <w:t>(</w:t>
            </w:r>
            <w:r w:rsidRPr="00E6078B">
              <w:t>strategic objectives)</w:t>
            </w:r>
          </w:p>
        </w:tc>
        <w:tc>
          <w:tcPr>
            <w:tcW w:w="3060" w:type="dxa"/>
          </w:tcPr>
          <w:p w:rsidR="00E6078B" w:rsidRPr="00E6078B" w:rsidRDefault="00E6078B" w:rsidP="00EE193D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কার্যক্রম</w:t>
            </w:r>
            <w:proofErr w:type="spellEnd"/>
          </w:p>
          <w:p w:rsidR="00E6078B" w:rsidRPr="00E6078B" w:rsidRDefault="00E6078B" w:rsidP="00EE193D">
            <w:pPr>
              <w:jc w:val="center"/>
            </w:pPr>
            <w:r w:rsidRPr="00E6078B">
              <w:rPr>
                <w:rFonts w:ascii="Nikosh" w:hAnsi="Nikosh" w:cs="Nikosh"/>
              </w:rPr>
              <w:t>(</w:t>
            </w:r>
            <w:r w:rsidRPr="00E6078B">
              <w:t>Activities)</w:t>
            </w:r>
          </w:p>
        </w:tc>
        <w:tc>
          <w:tcPr>
            <w:tcW w:w="4140" w:type="dxa"/>
          </w:tcPr>
          <w:p w:rsidR="00E6078B" w:rsidRPr="00E6078B" w:rsidRDefault="00E6078B" w:rsidP="00EE193D">
            <w:pPr>
              <w:jc w:val="center"/>
            </w:pPr>
            <w:proofErr w:type="spellStart"/>
            <w:r w:rsidRPr="00E6078B">
              <w:rPr>
                <w:rFonts w:ascii="Nikosh" w:hAnsi="Nikosh" w:cs="Nikosh"/>
              </w:rPr>
              <w:t>কর্মসম্পাদন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সূচক</w:t>
            </w:r>
            <w:proofErr w:type="spellEnd"/>
            <w:r w:rsidRPr="00E6078B">
              <w:rPr>
                <w:rFonts w:ascii="Nikosh" w:hAnsi="Nikosh" w:cs="Nikosh"/>
              </w:rPr>
              <w:t>(</w:t>
            </w:r>
            <w:r w:rsidRPr="00E6078B">
              <w:t>performance indicators)</w:t>
            </w:r>
          </w:p>
        </w:tc>
        <w:tc>
          <w:tcPr>
            <w:tcW w:w="900" w:type="dxa"/>
          </w:tcPr>
          <w:p w:rsidR="00E6078B" w:rsidRPr="00E6078B" w:rsidRDefault="00E6078B" w:rsidP="00EE193D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একক</w:t>
            </w:r>
            <w:proofErr w:type="spellEnd"/>
          </w:p>
          <w:p w:rsidR="00E6078B" w:rsidRPr="00E6078B" w:rsidRDefault="00E6078B" w:rsidP="00EE193D">
            <w:pPr>
              <w:jc w:val="center"/>
            </w:pPr>
            <w:r w:rsidRPr="00E6078B">
              <w:rPr>
                <w:rFonts w:ascii="Nikosh" w:hAnsi="Nikosh" w:cs="Nikosh"/>
              </w:rPr>
              <w:t>(</w:t>
            </w:r>
            <w:r w:rsidRPr="00E6078B">
              <w:t>unit)</w:t>
            </w:r>
          </w:p>
        </w:tc>
        <w:tc>
          <w:tcPr>
            <w:tcW w:w="1980" w:type="dxa"/>
          </w:tcPr>
          <w:p w:rsidR="00E6078B" w:rsidRPr="00E6078B" w:rsidRDefault="00E6078B" w:rsidP="00EE193D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লক্ষ্যমাত্রা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440" w:type="dxa"/>
          </w:tcPr>
          <w:p w:rsidR="00E6078B" w:rsidRPr="00E6078B" w:rsidRDefault="00E6078B" w:rsidP="00EE193D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350" w:type="dxa"/>
          </w:tcPr>
          <w:p w:rsidR="00E6078B" w:rsidRPr="00E6078B" w:rsidRDefault="00E6078B" w:rsidP="00EE193D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BF69F1" w:rsidRPr="00045357" w:rsidTr="001E487D">
        <w:trPr>
          <w:trHeight w:val="406"/>
        </w:trPr>
        <w:tc>
          <w:tcPr>
            <w:tcW w:w="2358" w:type="dxa"/>
            <w:vMerge w:val="restart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(১) </w:t>
            </w:r>
            <w:proofErr w:type="spellStart"/>
            <w:r w:rsidRPr="00E6078B">
              <w:rPr>
                <w:rFonts w:ascii="Nikosh" w:hAnsi="Nikosh" w:cs="Nikosh"/>
              </w:rPr>
              <w:t>দাপ্তরিক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কর্মকান্ডে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স্বচ্ছতা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বৃদ্ধি</w:t>
            </w:r>
            <w:proofErr w:type="spellEnd"/>
            <w:r w:rsidRPr="00E6078B">
              <w:rPr>
                <w:rFonts w:ascii="Nikosh" w:hAnsi="Nikosh" w:cs="Nikosh"/>
              </w:rPr>
              <w:t xml:space="preserve"> ও </w:t>
            </w:r>
            <w:proofErr w:type="spellStart"/>
            <w:r w:rsidRPr="00E6078B">
              <w:rPr>
                <w:rFonts w:ascii="Nikosh" w:hAnsi="Nikosh" w:cs="Nikosh"/>
              </w:rPr>
              <w:t>জবাবদিহি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নিশ্চিতকরণ</w:t>
            </w:r>
            <w:proofErr w:type="spellEnd"/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tabs>
                <w:tab w:val="left" w:pos="1239"/>
              </w:tabs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১.১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বার্ষিক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কর্মসম্পাদন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চুক্তি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4140" w:type="dxa"/>
          </w:tcPr>
          <w:p w:rsidR="00BF69F1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১.১.১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সরকারী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কর্মসম্পাদন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ব্যবস্থাপনা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সংক্রান্ত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প্রশিক্ষণ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সহ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E6078B">
              <w:rPr>
                <w:rFonts w:ascii="Nikosh" w:hAnsi="Nikosh" w:cs="Nikosh"/>
              </w:rPr>
              <w:t>অন্যান্য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বিষয়ে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প্রশিকাষণ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জনঘন্টা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৬০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১.১.২ </w:t>
            </w:r>
            <w:proofErr w:type="spellStart"/>
            <w:r w:rsidRPr="00E6078B">
              <w:rPr>
                <w:rFonts w:ascii="Nikosh" w:hAnsi="Nikosh" w:cs="Nikosh"/>
              </w:rPr>
              <w:t>এপিএ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টিমের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মাসিক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সভার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সিদ্ধান্ত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১.১.৩ ২০১৮-২০১৯ </w:t>
            </w:r>
            <w:proofErr w:type="spellStart"/>
            <w:r w:rsidRPr="00E6078B">
              <w:rPr>
                <w:rFonts w:ascii="Nikosh" w:hAnsi="Nikosh" w:cs="Nikosh"/>
              </w:rPr>
              <w:t>অর্থ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বছরের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বার্ষিক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কর্মসম্পাদন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চুক্তির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Pr="00E6078B">
              <w:rPr>
                <w:rFonts w:ascii="Nikosh" w:hAnsi="Nikosh" w:cs="Nikosh"/>
              </w:rPr>
              <w:t>মূল্যায়ন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প্রতিবেদন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উদ্ধতন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কর্তৃপক্ষের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নিকট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 xml:space="preserve">২৪ </w:t>
            </w:r>
            <w:proofErr w:type="spellStart"/>
            <w:r w:rsidRPr="00D877E8">
              <w:rPr>
                <w:rFonts w:ascii="Nikosh" w:hAnsi="Nikosh" w:cs="Nikosh"/>
              </w:rPr>
              <w:t>জুলাই</w:t>
            </w:r>
            <w:proofErr w:type="spellEnd"/>
            <w:r w:rsidRPr="00D877E8">
              <w:rPr>
                <w:rFonts w:ascii="Nikosh" w:hAnsi="Nikosh" w:cs="Nikosh"/>
              </w:rPr>
              <w:t>/ ১৯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১.১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 xml:space="preserve">৪ ২০১৯-২০২০ </w:t>
            </w:r>
            <w:proofErr w:type="spellStart"/>
            <w:r w:rsidRPr="00E6078B">
              <w:rPr>
                <w:rFonts w:ascii="Nikosh" w:hAnsi="Nikosh" w:cs="Nikosh"/>
              </w:rPr>
              <w:t>অর্থ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বছরের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বার্ষিক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কর্মসম্পাদন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চুক্তির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    </w:t>
            </w:r>
          </w:p>
          <w:p w:rsidR="00BF69F1" w:rsidRDefault="00BF69F1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E6078B">
              <w:rPr>
                <w:rFonts w:ascii="Nikosh" w:hAnsi="Nikosh" w:cs="Nikosh"/>
              </w:rPr>
              <w:t>অর্ধ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বার্ষিক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মূল্যায়ন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প্রতিবেদন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উদ্ধতন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কর্তৃপক্ষের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E6078B">
              <w:rPr>
                <w:rFonts w:ascii="Nikosh" w:hAnsi="Nikosh" w:cs="Nikosh"/>
              </w:rPr>
              <w:t>নিকট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D877E8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 xml:space="preserve">১৩ </w:t>
            </w:r>
            <w:proofErr w:type="spellStart"/>
            <w:r w:rsidRPr="00D877E8">
              <w:rPr>
                <w:rFonts w:ascii="Nikosh" w:hAnsi="Nikosh" w:cs="Nikosh"/>
              </w:rPr>
              <w:t>জানুয়ারী</w:t>
            </w:r>
            <w:proofErr w:type="spellEnd"/>
            <w:r w:rsidRPr="00D877E8">
              <w:rPr>
                <w:rFonts w:ascii="Nikosh" w:hAnsi="Nikosh" w:cs="Nikosh"/>
              </w:rPr>
              <w:t>/</w:t>
            </w:r>
            <w:r w:rsidR="00D877E8">
              <w:rPr>
                <w:rFonts w:ascii="Nikosh" w:hAnsi="Nikosh" w:cs="Nikosh"/>
              </w:rPr>
              <w:t xml:space="preserve"> </w:t>
            </w:r>
            <w:r w:rsidRPr="00D877E8">
              <w:rPr>
                <w:rFonts w:ascii="Nikosh" w:hAnsi="Nikosh" w:cs="Nikosh"/>
              </w:rPr>
              <w:t>২০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2B41C7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১.২ </w:t>
            </w:r>
            <w:proofErr w:type="spellStart"/>
            <w:r w:rsidRPr="00E6078B">
              <w:rPr>
                <w:rFonts w:ascii="Nikosh" w:hAnsi="Nikosh" w:cs="Nikosh"/>
              </w:rPr>
              <w:t>জাতীয়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শুদ্ধাচার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কৌশল</w:t>
            </w:r>
            <w:proofErr w:type="spellEnd"/>
            <w:r w:rsidRPr="00E6078B">
              <w:rPr>
                <w:rFonts w:ascii="Nikosh" w:hAnsi="Nikosh" w:cs="Nikosh"/>
              </w:rPr>
              <w:t xml:space="preserve"> ও </w:t>
            </w:r>
            <w:proofErr w:type="spellStart"/>
            <w:r w:rsidRPr="00E6078B">
              <w:rPr>
                <w:rFonts w:ascii="Nikosh" w:hAnsi="Nikosh" w:cs="Nikosh"/>
              </w:rPr>
              <w:t>তথ্য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BF69F1" w:rsidRPr="00E6078B">
              <w:rPr>
                <w:rFonts w:ascii="Nikosh" w:hAnsi="Nikosh" w:cs="Nikosh"/>
              </w:rPr>
              <w:t>অধিকার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="00BF69F1" w:rsidRPr="00E6078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১.২.১ </w:t>
            </w:r>
            <w:proofErr w:type="spellStart"/>
            <w:r w:rsidRPr="00E6078B">
              <w:rPr>
                <w:rFonts w:ascii="Nikosh" w:hAnsi="Nikosh" w:cs="Nikosh"/>
              </w:rPr>
              <w:t>জাতীয়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শুদ্ধাচার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১.৩</w:t>
            </w:r>
            <w:r w:rsidR="002B41C7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অভিযোগ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প্রতিকার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ব্যবস্থা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১.৩.১  </w:t>
            </w:r>
            <w:proofErr w:type="spellStart"/>
            <w:r w:rsidRPr="00E6078B">
              <w:rPr>
                <w:rFonts w:ascii="Nikosh" w:hAnsi="Nikosh" w:cs="Nikosh"/>
              </w:rPr>
              <w:t>নিদিষ্ট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সময়ের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মধ্যে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অভিযোগ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১০০%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১.৩.২ </w:t>
            </w:r>
            <w:proofErr w:type="spellStart"/>
            <w:r w:rsidRPr="00E6078B">
              <w:rPr>
                <w:rFonts w:ascii="Nikosh" w:hAnsi="Nikosh" w:cs="Nikosh"/>
              </w:rPr>
              <w:t>অভিযোগ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নিষ্পত্তি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সংক্রান্ত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মাসিক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প্রতিবেদন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উদ্ধতন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 w:rsidRPr="00E6078B">
              <w:rPr>
                <w:rFonts w:ascii="Nikosh" w:hAnsi="Nikosh" w:cs="Nikosh"/>
              </w:rPr>
              <w:t>অফিসে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দাখিলতৃত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১২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2B41C7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১.৪ </w:t>
            </w:r>
            <w:proofErr w:type="spellStart"/>
            <w:r w:rsidRPr="00E6078B">
              <w:rPr>
                <w:rFonts w:ascii="Nikosh" w:hAnsi="Nikosh" w:cs="Nikosh"/>
              </w:rPr>
              <w:t>সেবা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প্রদান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প্রতিশ্রুতি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হালনাগাদকরণ</w:t>
            </w:r>
            <w:proofErr w:type="spellEnd"/>
            <w:r w:rsidRPr="00E6078B">
              <w:rPr>
                <w:rFonts w:ascii="Nikosh" w:hAnsi="Nikosh" w:cs="Nikosh"/>
              </w:rPr>
              <w:t xml:space="preserve"> ও </w:t>
            </w:r>
          </w:p>
          <w:p w:rsidR="00BF69F1" w:rsidRPr="00E6078B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BF69F1" w:rsidRPr="00E6078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১.৪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 xml:space="preserve">১ </w:t>
            </w:r>
            <w:proofErr w:type="spellStart"/>
            <w:r w:rsidRPr="00E6078B">
              <w:rPr>
                <w:rFonts w:ascii="Nikosh" w:hAnsi="Nikosh" w:cs="Nikosh"/>
              </w:rPr>
              <w:t>সেবা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প্রদান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প্রতিশুতি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৯০%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452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১.৪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 xml:space="preserve">২ </w:t>
            </w:r>
            <w:proofErr w:type="spellStart"/>
            <w:r w:rsidRPr="00E6078B">
              <w:rPr>
                <w:rFonts w:ascii="Nikosh" w:hAnsi="Nikosh" w:cs="Nikosh"/>
              </w:rPr>
              <w:t>নির্ধারিত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সময়ে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ত্রৈমাসিক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প্রতিবেদন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E6078B">
              <w:rPr>
                <w:rFonts w:ascii="Nikosh" w:hAnsi="Nikosh" w:cs="Nikosh"/>
              </w:rPr>
              <w:t>উদ্ধতন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অফিসে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৪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200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১.৪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সেবা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গ্রহিতাদের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মতামত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পরীবিক্ষণ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ব্যবস্থা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D877E8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৩১ডিসে/</w:t>
            </w:r>
            <w:r w:rsidR="00D877E8">
              <w:rPr>
                <w:rFonts w:ascii="Nikosh" w:hAnsi="Nikosh" w:cs="Nikosh"/>
              </w:rPr>
              <w:t xml:space="preserve"> </w:t>
            </w:r>
            <w:r w:rsidRPr="00D877E8">
              <w:rPr>
                <w:rFonts w:ascii="Nikosh" w:hAnsi="Nikosh" w:cs="Nikosh"/>
              </w:rPr>
              <w:t>১৯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93"/>
        </w:trPr>
        <w:tc>
          <w:tcPr>
            <w:tcW w:w="2358" w:type="dxa"/>
            <w:vMerge w:val="restart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(২) </w:t>
            </w:r>
            <w:proofErr w:type="spellStart"/>
            <w:r w:rsidRPr="00E6078B">
              <w:rPr>
                <w:rFonts w:ascii="Nikosh" w:hAnsi="Nikosh" w:cs="Nikosh"/>
              </w:rPr>
              <w:t>কর্মসম্পাদনে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গতিশীলতা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আনয়ন</w:t>
            </w:r>
            <w:proofErr w:type="spellEnd"/>
            <w:r w:rsidRPr="00E6078B">
              <w:rPr>
                <w:rFonts w:ascii="Nikosh" w:hAnsi="Nikosh" w:cs="Nikosh"/>
              </w:rPr>
              <w:t xml:space="preserve"> ও </w:t>
            </w:r>
            <w:proofErr w:type="spellStart"/>
            <w:r w:rsidRPr="00E6078B">
              <w:rPr>
                <w:rFonts w:ascii="Nikosh" w:hAnsi="Nikosh" w:cs="Nikosh"/>
              </w:rPr>
              <w:t>সেবার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মান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বৃদ্ধি</w:t>
            </w:r>
            <w:proofErr w:type="spellEnd"/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২.১ ই-</w:t>
            </w:r>
            <w:proofErr w:type="spellStart"/>
            <w:r w:rsidRPr="00E6078B">
              <w:rPr>
                <w:rFonts w:ascii="Nikosh" w:hAnsi="Nikosh" w:cs="Nikosh"/>
              </w:rPr>
              <w:t>ফাইলিং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পদ্ধতি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২.১.১ </w:t>
            </w:r>
            <w:proofErr w:type="spellStart"/>
            <w:r w:rsidRPr="00E6078B">
              <w:rPr>
                <w:rFonts w:ascii="Nikosh" w:hAnsi="Nikosh" w:cs="Nikosh"/>
              </w:rPr>
              <w:t>সকল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শাখায়</w:t>
            </w:r>
            <w:proofErr w:type="spellEnd"/>
            <w:r w:rsidRPr="00E6078B">
              <w:rPr>
                <w:rFonts w:ascii="Nikosh" w:hAnsi="Nikosh" w:cs="Nikosh"/>
              </w:rPr>
              <w:t xml:space="preserve"> ই </w:t>
            </w:r>
            <w:proofErr w:type="spellStart"/>
            <w:r w:rsidRPr="00E6078B">
              <w:rPr>
                <w:rFonts w:ascii="Nikosh" w:hAnsi="Nikosh" w:cs="Nikosh"/>
              </w:rPr>
              <w:t>নথি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বব্যবহার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২.১.২ ই-</w:t>
            </w:r>
            <w:proofErr w:type="spellStart"/>
            <w:r w:rsidRPr="00E6078B">
              <w:rPr>
                <w:rFonts w:ascii="Nikosh" w:hAnsi="Nikosh" w:cs="Nikosh"/>
              </w:rPr>
              <w:t>ফাইলে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নথি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৭০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 xml:space="preserve">৩ ই </w:t>
            </w:r>
            <w:proofErr w:type="spellStart"/>
            <w:r w:rsidRPr="00E6078B">
              <w:rPr>
                <w:rFonts w:ascii="Nikosh" w:hAnsi="Nikosh" w:cs="Nikosh"/>
              </w:rPr>
              <w:t>ফাইলে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পত্র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৬০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2B41C7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২.২ </w:t>
            </w:r>
            <w:proofErr w:type="spellStart"/>
            <w:r w:rsidRPr="00E6078B">
              <w:rPr>
                <w:rFonts w:ascii="Nikosh" w:hAnsi="Nikosh" w:cs="Nikosh"/>
              </w:rPr>
              <w:t>উদ্ভাবনি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উদ্যোগ</w:t>
            </w:r>
            <w:proofErr w:type="spellEnd"/>
            <w:r w:rsidRPr="00E6078B">
              <w:rPr>
                <w:rFonts w:ascii="Nikosh" w:hAnsi="Nikosh" w:cs="Nikosh"/>
              </w:rPr>
              <w:t xml:space="preserve"> / </w:t>
            </w:r>
            <w:proofErr w:type="spellStart"/>
            <w:r w:rsidRPr="00E6078B">
              <w:rPr>
                <w:rFonts w:ascii="Nikosh" w:hAnsi="Nikosh" w:cs="Nikosh"/>
              </w:rPr>
              <w:t>ক্ষুদ্রউন্নয়ন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প্রকল্প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r w:rsidR="002B41C7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BF69F1" w:rsidRPr="00E6078B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4140" w:type="dxa"/>
          </w:tcPr>
          <w:p w:rsidR="00BF69F1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 xml:space="preserve">১ </w:t>
            </w:r>
            <w:proofErr w:type="spellStart"/>
            <w:r w:rsidRPr="00E6078B">
              <w:rPr>
                <w:rFonts w:ascii="Nikosh" w:hAnsi="Nikosh" w:cs="Nikosh"/>
              </w:rPr>
              <w:t>নূন্যতম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একটি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নতুন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উদ্ভাবনী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উদ্যোগ</w:t>
            </w:r>
            <w:proofErr w:type="spellEnd"/>
            <w:r w:rsidRPr="00E6078B">
              <w:rPr>
                <w:rFonts w:ascii="Nikosh" w:hAnsi="Nikosh" w:cs="Nikosh"/>
              </w:rPr>
              <w:t xml:space="preserve"> / </w:t>
            </w: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 w:rsidRPr="00E6078B">
              <w:rPr>
                <w:rFonts w:ascii="Nikosh" w:hAnsi="Nikosh" w:cs="Nikosh"/>
              </w:rPr>
              <w:t>ক্ষুদ্র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উন্নয়ন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প্রকল্প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 xml:space="preserve">১১ </w:t>
            </w:r>
            <w:proofErr w:type="spellStart"/>
            <w:r w:rsidRPr="00D877E8">
              <w:rPr>
                <w:rFonts w:ascii="Nikosh" w:hAnsi="Nikosh" w:cs="Nikosh"/>
              </w:rPr>
              <w:t>মার্চ</w:t>
            </w:r>
            <w:proofErr w:type="spellEnd"/>
            <w:r w:rsidRPr="00D877E8">
              <w:rPr>
                <w:rFonts w:ascii="Nikosh" w:hAnsi="Nikosh" w:cs="Nikosh"/>
              </w:rPr>
              <w:t>/</w:t>
            </w:r>
            <w:r w:rsidR="00D877E8">
              <w:rPr>
                <w:rFonts w:ascii="Nikosh" w:hAnsi="Nikosh" w:cs="Nikosh"/>
              </w:rPr>
              <w:t xml:space="preserve"> </w:t>
            </w:r>
            <w:r w:rsidRPr="00D877E8">
              <w:rPr>
                <w:rFonts w:ascii="Nikosh" w:hAnsi="Nikosh" w:cs="Nikosh"/>
              </w:rPr>
              <w:t>২০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2B41C7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২.৩</w:t>
            </w:r>
            <w:r w:rsidR="002B41C7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পিআরএল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শুরুর</w:t>
            </w:r>
            <w:proofErr w:type="spellEnd"/>
            <w:r w:rsidRPr="00E6078B">
              <w:rPr>
                <w:rFonts w:ascii="Nikosh" w:hAnsi="Nikosh" w:cs="Nikosh"/>
              </w:rPr>
              <w:t xml:space="preserve"> ২ </w:t>
            </w:r>
            <w:proofErr w:type="spellStart"/>
            <w:r w:rsidRPr="00E6078B">
              <w:rPr>
                <w:rFonts w:ascii="Nikosh" w:hAnsi="Nikosh" w:cs="Nikosh"/>
              </w:rPr>
              <w:t>মাস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পূর্বে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সংশ্লিষ্ট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2B41C7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BF69F1" w:rsidRPr="00E6078B">
              <w:rPr>
                <w:rFonts w:ascii="Nikosh" w:hAnsi="Nikosh" w:cs="Nikosh"/>
              </w:rPr>
              <w:t>কর্মচারীর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="00BF69F1" w:rsidRPr="00E6078B">
              <w:rPr>
                <w:rFonts w:ascii="Nikosh" w:hAnsi="Nikosh" w:cs="Nikosh"/>
              </w:rPr>
              <w:t>পিআর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="00BF69F1" w:rsidRPr="00E6078B">
              <w:rPr>
                <w:rFonts w:ascii="Nikosh" w:hAnsi="Nikosh" w:cs="Nikosh"/>
              </w:rPr>
              <w:t>এল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ও </w:t>
            </w:r>
            <w:proofErr w:type="spellStart"/>
            <w:r w:rsidR="00BF69F1" w:rsidRPr="00E6078B">
              <w:rPr>
                <w:rFonts w:ascii="Nikosh" w:hAnsi="Nikosh" w:cs="Nikosh"/>
              </w:rPr>
              <w:t>ছুটি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BF69F1" w:rsidRPr="00E6078B">
              <w:rPr>
                <w:rFonts w:ascii="Nikosh" w:hAnsi="Nikosh" w:cs="Nikosh"/>
              </w:rPr>
              <w:t>নগদায়নপত্র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="00BF69F1" w:rsidRPr="00E6078B">
              <w:rPr>
                <w:rFonts w:ascii="Nikosh" w:hAnsi="Nikosh" w:cs="Nikosh"/>
              </w:rPr>
              <w:t>জারীকরা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২.৩.১ </w:t>
            </w:r>
            <w:proofErr w:type="spellStart"/>
            <w:r w:rsidRPr="00E6078B">
              <w:rPr>
                <w:rFonts w:ascii="Nikosh" w:hAnsi="Nikosh" w:cs="Nikosh"/>
              </w:rPr>
              <w:t>পি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আর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এল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আদেশ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জারীকৃত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>৩</w:t>
            </w:r>
            <w:r>
              <w:rPr>
                <w:rFonts w:ascii="Nikosh" w:hAnsi="Nikosh" w:cs="Nikosh"/>
              </w:rPr>
              <w:t>.</w:t>
            </w:r>
            <w:r w:rsidRPr="00E6078B">
              <w:rPr>
                <w:rFonts w:ascii="Nikosh" w:hAnsi="Nikosh" w:cs="Nikosh"/>
              </w:rPr>
              <w:t xml:space="preserve">২ </w:t>
            </w:r>
            <w:proofErr w:type="spellStart"/>
            <w:r w:rsidRPr="00E6078B">
              <w:rPr>
                <w:rFonts w:ascii="Nikosh" w:hAnsi="Nikosh" w:cs="Nikosh"/>
              </w:rPr>
              <w:t>ছুটি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নগদায়ন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পত্র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জারীকৃত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27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২.৪ </w:t>
            </w:r>
            <w:proofErr w:type="spellStart"/>
            <w:r w:rsidRPr="00E6078B">
              <w:rPr>
                <w:rFonts w:ascii="Nikosh" w:hAnsi="Nikosh" w:cs="Nikosh"/>
              </w:rPr>
              <w:t>তথ্য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বাতায়ন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২.৪.১ </w:t>
            </w:r>
            <w:proofErr w:type="spellStart"/>
            <w:r w:rsidRPr="00E6078B">
              <w:rPr>
                <w:rFonts w:ascii="Nikosh" w:hAnsi="Nikosh" w:cs="Nikosh"/>
              </w:rPr>
              <w:t>অফিসের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সকল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তথ্য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232"/>
        </w:trPr>
        <w:tc>
          <w:tcPr>
            <w:tcW w:w="2358" w:type="dxa"/>
            <w:vMerge w:val="restart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(৩) </w:t>
            </w:r>
            <w:proofErr w:type="spellStart"/>
            <w:r w:rsidRPr="00E6078B">
              <w:rPr>
                <w:rFonts w:ascii="Nikosh" w:hAnsi="Nikosh" w:cs="Nikosh"/>
              </w:rPr>
              <w:t>আর্থিক</w:t>
            </w:r>
            <w:proofErr w:type="spellEnd"/>
            <w:r w:rsidRPr="00E6078B">
              <w:rPr>
                <w:rFonts w:ascii="Nikosh" w:hAnsi="Nikosh" w:cs="Nikosh"/>
              </w:rPr>
              <w:t xml:space="preserve"> ও </w:t>
            </w:r>
            <w:proofErr w:type="spellStart"/>
            <w:r w:rsidRPr="00E6078B">
              <w:rPr>
                <w:rFonts w:ascii="Nikosh" w:hAnsi="Nikosh" w:cs="Nikosh"/>
              </w:rPr>
              <w:t>সম্পদ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ব্যবস্থাপনার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উন্নয়ন</w:t>
            </w:r>
            <w:proofErr w:type="spellEnd"/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৩.১ </w:t>
            </w:r>
            <w:proofErr w:type="spellStart"/>
            <w:r w:rsidRPr="00E6078B">
              <w:rPr>
                <w:rFonts w:ascii="Nikosh" w:hAnsi="Nikosh" w:cs="Nikosh"/>
              </w:rPr>
              <w:t>বাজেট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বাস্তবায়নে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৩.১.১ </w:t>
            </w:r>
            <w:proofErr w:type="spellStart"/>
            <w:r w:rsidRPr="00E6078B">
              <w:rPr>
                <w:rFonts w:ascii="Nikosh" w:hAnsi="Nikosh" w:cs="Nikosh"/>
              </w:rPr>
              <w:t>বাজেট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পরিকল্পনা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১৬আগষ্ট/</w:t>
            </w:r>
            <w:r w:rsidR="00D877E8">
              <w:rPr>
                <w:rFonts w:ascii="Nikosh" w:hAnsi="Nikosh" w:cs="Nikosh"/>
              </w:rPr>
              <w:t xml:space="preserve"> </w:t>
            </w:r>
            <w:r w:rsidRPr="00D877E8">
              <w:rPr>
                <w:rFonts w:ascii="Nikosh" w:hAnsi="Nikosh" w:cs="Nikosh"/>
              </w:rPr>
              <w:t>১৯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৩.১.২ </w:t>
            </w:r>
            <w:proofErr w:type="spellStart"/>
            <w:r w:rsidRPr="00E6078B">
              <w:rPr>
                <w:rFonts w:ascii="Nikosh" w:hAnsi="Nikosh" w:cs="Nikosh"/>
              </w:rPr>
              <w:t>ত্রৈমাসিক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বাজেট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বাস্তবায়ন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প্রতিবেদন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দাখিলতৃত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proofErr w:type="spellStart"/>
            <w:r w:rsidRPr="00E6078B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৪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2B41C7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৩.২ </w:t>
            </w:r>
            <w:r w:rsidR="002B41C7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স্থাবর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ওঅস্থাবর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সম্পত্তির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হাল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নাগাদ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 w:rsidR="00BF69F1" w:rsidRPr="00E6078B">
              <w:rPr>
                <w:rFonts w:ascii="Nikosh" w:hAnsi="Nikosh" w:cs="Nikosh"/>
              </w:rPr>
              <w:t>তালিকা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="00BF69F1" w:rsidRPr="00E6078B">
              <w:rPr>
                <w:rFonts w:ascii="Nikosh" w:hAnsi="Nikosh" w:cs="Nikosh"/>
              </w:rPr>
              <w:t>প্রস্তুত</w:t>
            </w:r>
            <w:proofErr w:type="spellEnd"/>
            <w:r w:rsidR="00BF69F1"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="00BF69F1" w:rsidRPr="00E6078B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৩.২.১ </w:t>
            </w:r>
            <w:proofErr w:type="spellStart"/>
            <w:r w:rsidRPr="00E6078B">
              <w:rPr>
                <w:rFonts w:ascii="Nikosh" w:hAnsi="Nikosh" w:cs="Nikosh"/>
              </w:rPr>
              <w:t>স্থাবর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সম্পত্তির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তালিকা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 xml:space="preserve">০৩ </w:t>
            </w:r>
            <w:proofErr w:type="spellStart"/>
            <w:r w:rsidRPr="00D877E8">
              <w:rPr>
                <w:rFonts w:ascii="Nikosh" w:hAnsi="Nikosh" w:cs="Nikosh"/>
              </w:rPr>
              <w:t>ফেব্রু</w:t>
            </w:r>
            <w:proofErr w:type="spellEnd"/>
            <w:r w:rsidRPr="00D877E8">
              <w:rPr>
                <w:rFonts w:ascii="Nikosh" w:hAnsi="Nikosh" w:cs="Nikosh"/>
              </w:rPr>
              <w:t>/</w:t>
            </w:r>
            <w:r w:rsidR="00D877E8">
              <w:rPr>
                <w:rFonts w:ascii="Nikosh" w:hAnsi="Nikosh" w:cs="Nikosh"/>
              </w:rPr>
              <w:t xml:space="preserve"> </w:t>
            </w:r>
            <w:r w:rsidRPr="00D877E8">
              <w:rPr>
                <w:rFonts w:ascii="Nikosh" w:hAnsi="Nikosh" w:cs="Nikosh"/>
              </w:rPr>
              <w:t>২০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৩.২.২  </w:t>
            </w:r>
            <w:proofErr w:type="spellStart"/>
            <w:r w:rsidRPr="00E6078B">
              <w:rPr>
                <w:rFonts w:ascii="Nikosh" w:hAnsi="Nikosh" w:cs="Nikosh"/>
              </w:rPr>
              <w:t>অস্থাবর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সম্পত্তির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তালিকা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৬০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2B41C7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৩.৩ </w:t>
            </w:r>
            <w:proofErr w:type="spellStart"/>
            <w:r w:rsidRPr="00E6078B">
              <w:rPr>
                <w:rFonts w:ascii="Nikosh" w:hAnsi="Nikosh" w:cs="Nikosh"/>
              </w:rPr>
              <w:t>অডিট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আপত্তি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নিষ্পত্তি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কার্যক্রমের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 w:rsidR="00BF69F1" w:rsidRPr="00E6078B"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৩.৩.১  </w:t>
            </w:r>
            <w:proofErr w:type="spellStart"/>
            <w:r w:rsidRPr="00E6078B">
              <w:rPr>
                <w:rFonts w:ascii="Nikosh" w:hAnsi="Nikosh" w:cs="Nikosh"/>
              </w:rPr>
              <w:t>ব্রডসীট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জবাব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৫০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৩.৩.২ </w:t>
            </w:r>
            <w:proofErr w:type="spellStart"/>
            <w:r w:rsidRPr="00E6078B">
              <w:rPr>
                <w:rFonts w:ascii="Nikosh" w:hAnsi="Nikosh" w:cs="Nikosh"/>
              </w:rPr>
              <w:t>অডিট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আপত্তি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 w:val="restart"/>
          </w:tcPr>
          <w:p w:rsidR="002B41C7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৩.৪ </w:t>
            </w:r>
            <w:proofErr w:type="spellStart"/>
            <w:r w:rsidRPr="00E6078B">
              <w:rPr>
                <w:rFonts w:ascii="Nikosh" w:hAnsi="Nikosh" w:cs="Nikosh"/>
              </w:rPr>
              <w:t>ইন্টারনেট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বিল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সহ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ইউটিলিটি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বিল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</w:p>
          <w:p w:rsidR="00BF69F1" w:rsidRPr="00E6078B" w:rsidRDefault="002B41C7" w:rsidP="00BF69F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BF69F1" w:rsidRPr="00E6078B">
              <w:rPr>
                <w:rFonts w:ascii="Nikosh" w:hAnsi="Nikosh" w:cs="Nikosh"/>
              </w:rPr>
              <w:t>পরিশোধ</w:t>
            </w:r>
            <w:proofErr w:type="spellEnd"/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৩.৪.১ </w:t>
            </w:r>
            <w:proofErr w:type="spellStart"/>
            <w:r w:rsidRPr="00E6078B">
              <w:rPr>
                <w:rFonts w:ascii="Nikosh" w:hAnsi="Nikosh" w:cs="Nikosh"/>
              </w:rPr>
              <w:t>বিসিসি</w:t>
            </w:r>
            <w:proofErr w:type="spellEnd"/>
            <w:r w:rsidRPr="00E6078B">
              <w:rPr>
                <w:rFonts w:ascii="Nikosh" w:hAnsi="Nikosh" w:cs="Nikosh"/>
              </w:rPr>
              <w:t xml:space="preserve"> /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বিটিসিএল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এর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ইন্টারনেট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বিল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পরিশোধিত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৩.৪.২ </w:t>
            </w:r>
            <w:proofErr w:type="spellStart"/>
            <w:r w:rsidRPr="00E6078B">
              <w:rPr>
                <w:rFonts w:ascii="Nikosh" w:hAnsi="Nikosh" w:cs="Nikosh"/>
              </w:rPr>
              <w:t>টেলিফোন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বিল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পরিশোধিত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  <w:tr w:rsidR="00BF69F1" w:rsidRPr="00045357" w:rsidTr="001E487D">
        <w:trPr>
          <w:trHeight w:val="118"/>
        </w:trPr>
        <w:tc>
          <w:tcPr>
            <w:tcW w:w="2358" w:type="dxa"/>
            <w:vMerge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</w:p>
        </w:tc>
        <w:tc>
          <w:tcPr>
            <w:tcW w:w="3060" w:type="dxa"/>
            <w:vMerge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140" w:type="dxa"/>
          </w:tcPr>
          <w:p w:rsidR="00BF69F1" w:rsidRPr="00E6078B" w:rsidRDefault="00BF69F1" w:rsidP="00BF69F1">
            <w:pPr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 xml:space="preserve">৩.৪.৩ </w:t>
            </w:r>
            <w:proofErr w:type="spellStart"/>
            <w:r w:rsidRPr="00E6078B">
              <w:rPr>
                <w:rFonts w:ascii="Nikosh" w:hAnsi="Nikosh" w:cs="Nikosh"/>
              </w:rPr>
              <w:t>বিদ্যু</w:t>
            </w:r>
            <w:proofErr w:type="spellEnd"/>
            <w:r w:rsidRPr="00E6078B">
              <w:rPr>
                <w:rFonts w:ascii="Nikosh" w:hAnsi="Nikosh" w:cs="Nikosh"/>
              </w:rPr>
              <w:t xml:space="preserve">ৎ </w:t>
            </w:r>
            <w:proofErr w:type="spellStart"/>
            <w:r w:rsidRPr="00E6078B">
              <w:rPr>
                <w:rFonts w:ascii="Nikosh" w:hAnsi="Nikosh" w:cs="Nikosh"/>
              </w:rPr>
              <w:t>বিল</w:t>
            </w:r>
            <w:proofErr w:type="spellEnd"/>
            <w:r w:rsidRPr="00E6078B">
              <w:rPr>
                <w:rFonts w:ascii="Nikosh" w:hAnsi="Nikosh" w:cs="Nikosh"/>
              </w:rPr>
              <w:t xml:space="preserve"> </w:t>
            </w:r>
            <w:proofErr w:type="spellStart"/>
            <w:r w:rsidRPr="00E6078B">
              <w:rPr>
                <w:rFonts w:ascii="Nikosh" w:hAnsi="Nikosh" w:cs="Nikosh"/>
              </w:rPr>
              <w:t>পরিশোধিত</w:t>
            </w:r>
            <w:proofErr w:type="spellEnd"/>
          </w:p>
        </w:tc>
        <w:tc>
          <w:tcPr>
            <w:tcW w:w="90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  <w:r w:rsidRPr="00E6078B">
              <w:rPr>
                <w:rFonts w:ascii="Nikosh" w:hAnsi="Nikosh" w:cs="Nikosh"/>
              </w:rPr>
              <w:t>%</w:t>
            </w:r>
          </w:p>
        </w:tc>
        <w:tc>
          <w:tcPr>
            <w:tcW w:w="1980" w:type="dxa"/>
          </w:tcPr>
          <w:p w:rsidR="00BF69F1" w:rsidRPr="00D877E8" w:rsidRDefault="00BF69F1" w:rsidP="00BF69F1">
            <w:pPr>
              <w:jc w:val="center"/>
              <w:rPr>
                <w:rFonts w:ascii="Nikosh" w:hAnsi="Nikosh" w:cs="Nikosh"/>
              </w:rPr>
            </w:pPr>
            <w:r w:rsidRPr="00D877E8">
              <w:rPr>
                <w:rFonts w:ascii="Nikosh" w:hAnsi="Nikosh" w:cs="Nikosh"/>
              </w:rPr>
              <w:t>১০০</w:t>
            </w:r>
          </w:p>
        </w:tc>
        <w:tc>
          <w:tcPr>
            <w:tcW w:w="144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BF69F1" w:rsidRPr="00E6078B" w:rsidRDefault="00BF69F1" w:rsidP="00BF69F1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6B7B59" w:rsidRPr="005D1BD9" w:rsidRDefault="006B7B59">
      <w:pPr>
        <w:rPr>
          <w:sz w:val="8"/>
        </w:rPr>
      </w:pPr>
    </w:p>
    <w:p w:rsidR="00965721" w:rsidRPr="005D1BD9" w:rsidRDefault="00965721">
      <w:pPr>
        <w:rPr>
          <w:sz w:val="10"/>
        </w:rPr>
      </w:pPr>
    </w:p>
    <w:sectPr w:rsidR="00965721" w:rsidRPr="005D1BD9" w:rsidSect="00965721">
      <w:pgSz w:w="16834" w:h="11909" w:orient="landscape" w:code="9"/>
      <w:pgMar w:top="576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7107"/>
    <w:multiLevelType w:val="hybridMultilevel"/>
    <w:tmpl w:val="D18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024"/>
    <w:multiLevelType w:val="multilevel"/>
    <w:tmpl w:val="F210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B1997"/>
    <w:multiLevelType w:val="multilevel"/>
    <w:tmpl w:val="F210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922E6F"/>
    <w:multiLevelType w:val="hybridMultilevel"/>
    <w:tmpl w:val="D3BA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554E"/>
    <w:multiLevelType w:val="hybridMultilevel"/>
    <w:tmpl w:val="B47C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F6A"/>
    <w:multiLevelType w:val="multilevel"/>
    <w:tmpl w:val="08D2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4C7B23"/>
    <w:multiLevelType w:val="hybridMultilevel"/>
    <w:tmpl w:val="E2FEC650"/>
    <w:lvl w:ilvl="0" w:tplc="FEFA45AA">
      <w:numFmt w:val="bullet"/>
      <w:lvlText w:val=""/>
      <w:lvlJc w:val="left"/>
      <w:pPr>
        <w:ind w:left="54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A115540"/>
    <w:multiLevelType w:val="hybridMultilevel"/>
    <w:tmpl w:val="06961E34"/>
    <w:lvl w:ilvl="0" w:tplc="D26ABD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0818"/>
    <w:multiLevelType w:val="hybridMultilevel"/>
    <w:tmpl w:val="51A6BB50"/>
    <w:lvl w:ilvl="0" w:tplc="D26ABD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802730">
      <w:numFmt w:val="bullet"/>
      <w:lvlText w:val=""/>
      <w:lvlJc w:val="left"/>
      <w:pPr>
        <w:ind w:left="1440" w:hanging="360"/>
      </w:pPr>
      <w:rPr>
        <w:rFonts w:ascii="Symbol" w:eastAsia="Nikosh" w:hAnsi="Symbol" w:cs="NikoshB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E6C0F"/>
    <w:multiLevelType w:val="hybridMultilevel"/>
    <w:tmpl w:val="0ABAD4D2"/>
    <w:lvl w:ilvl="0" w:tplc="DEA60A06">
      <w:numFmt w:val="bullet"/>
      <w:lvlText w:val=""/>
      <w:lvlJc w:val="left"/>
      <w:pPr>
        <w:ind w:left="90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9086FA2"/>
    <w:multiLevelType w:val="hybridMultilevel"/>
    <w:tmpl w:val="0B5C1B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73AF"/>
    <w:multiLevelType w:val="multilevel"/>
    <w:tmpl w:val="0A28FF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745CA3"/>
    <w:multiLevelType w:val="hybridMultilevel"/>
    <w:tmpl w:val="3DB2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E51EC"/>
    <w:multiLevelType w:val="hybridMultilevel"/>
    <w:tmpl w:val="3F6C94C0"/>
    <w:lvl w:ilvl="0" w:tplc="D26ABDB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E5874"/>
    <w:multiLevelType w:val="multilevel"/>
    <w:tmpl w:val="5258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315276"/>
    <w:multiLevelType w:val="multilevel"/>
    <w:tmpl w:val="5396FF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B59"/>
    <w:rsid w:val="000039E2"/>
    <w:rsid w:val="00016598"/>
    <w:rsid w:val="00020A54"/>
    <w:rsid w:val="000260B9"/>
    <w:rsid w:val="0007129C"/>
    <w:rsid w:val="000761CD"/>
    <w:rsid w:val="000851A7"/>
    <w:rsid w:val="00087A42"/>
    <w:rsid w:val="000A0CCA"/>
    <w:rsid w:val="000A190C"/>
    <w:rsid w:val="000A4B46"/>
    <w:rsid w:val="000A6AFC"/>
    <w:rsid w:val="000B4C39"/>
    <w:rsid w:val="000D1F78"/>
    <w:rsid w:val="000E2679"/>
    <w:rsid w:val="00107F64"/>
    <w:rsid w:val="00134CA5"/>
    <w:rsid w:val="00155800"/>
    <w:rsid w:val="00175071"/>
    <w:rsid w:val="0018226D"/>
    <w:rsid w:val="00184B2E"/>
    <w:rsid w:val="001852F4"/>
    <w:rsid w:val="00195BFB"/>
    <w:rsid w:val="001A15B9"/>
    <w:rsid w:val="001D18DC"/>
    <w:rsid w:val="001D729D"/>
    <w:rsid w:val="001E487D"/>
    <w:rsid w:val="00202068"/>
    <w:rsid w:val="002158F0"/>
    <w:rsid w:val="0021734F"/>
    <w:rsid w:val="00226332"/>
    <w:rsid w:val="00232B0F"/>
    <w:rsid w:val="00232CEB"/>
    <w:rsid w:val="0024405E"/>
    <w:rsid w:val="00286D43"/>
    <w:rsid w:val="002A0DFC"/>
    <w:rsid w:val="002A6A76"/>
    <w:rsid w:val="002B41C7"/>
    <w:rsid w:val="002C73DC"/>
    <w:rsid w:val="0030239E"/>
    <w:rsid w:val="00305A69"/>
    <w:rsid w:val="003119F2"/>
    <w:rsid w:val="003278E0"/>
    <w:rsid w:val="00332A93"/>
    <w:rsid w:val="00337CCD"/>
    <w:rsid w:val="00347294"/>
    <w:rsid w:val="003A4521"/>
    <w:rsid w:val="003B0E27"/>
    <w:rsid w:val="003C5406"/>
    <w:rsid w:val="003C7BF2"/>
    <w:rsid w:val="003E6715"/>
    <w:rsid w:val="003F01BA"/>
    <w:rsid w:val="003F2B5A"/>
    <w:rsid w:val="00400258"/>
    <w:rsid w:val="004120CF"/>
    <w:rsid w:val="0043313D"/>
    <w:rsid w:val="00440509"/>
    <w:rsid w:val="00473C08"/>
    <w:rsid w:val="00474F50"/>
    <w:rsid w:val="00482F2A"/>
    <w:rsid w:val="00496064"/>
    <w:rsid w:val="004D7608"/>
    <w:rsid w:val="004F0A92"/>
    <w:rsid w:val="00502F39"/>
    <w:rsid w:val="005214AB"/>
    <w:rsid w:val="00523A52"/>
    <w:rsid w:val="00570361"/>
    <w:rsid w:val="005D1BD9"/>
    <w:rsid w:val="005E2A57"/>
    <w:rsid w:val="00625DE8"/>
    <w:rsid w:val="0064723D"/>
    <w:rsid w:val="00652475"/>
    <w:rsid w:val="0066402F"/>
    <w:rsid w:val="006B7B59"/>
    <w:rsid w:val="006C07E9"/>
    <w:rsid w:val="006D1EF2"/>
    <w:rsid w:val="006E6916"/>
    <w:rsid w:val="007016DF"/>
    <w:rsid w:val="00703D8B"/>
    <w:rsid w:val="007137B9"/>
    <w:rsid w:val="0072437F"/>
    <w:rsid w:val="00734664"/>
    <w:rsid w:val="007A29DE"/>
    <w:rsid w:val="007A3AEF"/>
    <w:rsid w:val="007D473F"/>
    <w:rsid w:val="007F4340"/>
    <w:rsid w:val="008003EA"/>
    <w:rsid w:val="00817B33"/>
    <w:rsid w:val="00837851"/>
    <w:rsid w:val="008440E5"/>
    <w:rsid w:val="00853AB5"/>
    <w:rsid w:val="0086062B"/>
    <w:rsid w:val="00884AC5"/>
    <w:rsid w:val="00885FCA"/>
    <w:rsid w:val="008C4CD4"/>
    <w:rsid w:val="008F3B0D"/>
    <w:rsid w:val="008F6FD7"/>
    <w:rsid w:val="00913486"/>
    <w:rsid w:val="00946BEC"/>
    <w:rsid w:val="00965721"/>
    <w:rsid w:val="00977970"/>
    <w:rsid w:val="00987D35"/>
    <w:rsid w:val="009953A9"/>
    <w:rsid w:val="009C149A"/>
    <w:rsid w:val="009C2581"/>
    <w:rsid w:val="009C3FE7"/>
    <w:rsid w:val="00A0753C"/>
    <w:rsid w:val="00A56531"/>
    <w:rsid w:val="00A56CE7"/>
    <w:rsid w:val="00A62F63"/>
    <w:rsid w:val="00A76114"/>
    <w:rsid w:val="00AC47B0"/>
    <w:rsid w:val="00AD2A50"/>
    <w:rsid w:val="00B05CE3"/>
    <w:rsid w:val="00B05E3B"/>
    <w:rsid w:val="00B12CAB"/>
    <w:rsid w:val="00B14BAA"/>
    <w:rsid w:val="00B15BA5"/>
    <w:rsid w:val="00B34B38"/>
    <w:rsid w:val="00B60A5D"/>
    <w:rsid w:val="00B7541A"/>
    <w:rsid w:val="00B922E1"/>
    <w:rsid w:val="00BD2139"/>
    <w:rsid w:val="00BF69F1"/>
    <w:rsid w:val="00C604DA"/>
    <w:rsid w:val="00C62D7A"/>
    <w:rsid w:val="00C7208E"/>
    <w:rsid w:val="00CA4F27"/>
    <w:rsid w:val="00CC4E8F"/>
    <w:rsid w:val="00CD18F6"/>
    <w:rsid w:val="00D03483"/>
    <w:rsid w:val="00D128D3"/>
    <w:rsid w:val="00D30C3E"/>
    <w:rsid w:val="00D60460"/>
    <w:rsid w:val="00D877E8"/>
    <w:rsid w:val="00D92038"/>
    <w:rsid w:val="00DC7D0F"/>
    <w:rsid w:val="00DD5A26"/>
    <w:rsid w:val="00DD625B"/>
    <w:rsid w:val="00E04E8A"/>
    <w:rsid w:val="00E1119B"/>
    <w:rsid w:val="00E20D49"/>
    <w:rsid w:val="00E37FBB"/>
    <w:rsid w:val="00E40375"/>
    <w:rsid w:val="00E42744"/>
    <w:rsid w:val="00E4421C"/>
    <w:rsid w:val="00E47219"/>
    <w:rsid w:val="00E56F88"/>
    <w:rsid w:val="00E6078B"/>
    <w:rsid w:val="00EC6D0C"/>
    <w:rsid w:val="00EC6E01"/>
    <w:rsid w:val="00ED23D5"/>
    <w:rsid w:val="00ED5078"/>
    <w:rsid w:val="00EE0DC8"/>
    <w:rsid w:val="00EF4A9D"/>
    <w:rsid w:val="00F011D0"/>
    <w:rsid w:val="00F10044"/>
    <w:rsid w:val="00F24506"/>
    <w:rsid w:val="00F32536"/>
    <w:rsid w:val="00F47A60"/>
    <w:rsid w:val="00F47B0C"/>
    <w:rsid w:val="00F53426"/>
    <w:rsid w:val="00F5537B"/>
    <w:rsid w:val="00F651B8"/>
    <w:rsid w:val="00F85F28"/>
    <w:rsid w:val="00F93B74"/>
    <w:rsid w:val="00FC5024"/>
    <w:rsid w:val="00FC61E1"/>
    <w:rsid w:val="00F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B7B59"/>
    <w:rPr>
      <w:color w:val="0000FF"/>
      <w:u w:val="single"/>
    </w:rPr>
  </w:style>
  <w:style w:type="paragraph" w:styleId="NoSpacing">
    <w:name w:val="No Spacing"/>
    <w:uiPriority w:val="1"/>
    <w:qFormat/>
    <w:rsid w:val="006B7B59"/>
    <w:pPr>
      <w:spacing w:after="0" w:line="240" w:lineRule="auto"/>
    </w:pPr>
  </w:style>
  <w:style w:type="table" w:styleId="TableGrid">
    <w:name w:val="Table Grid"/>
    <w:basedOn w:val="TableNormal"/>
    <w:uiPriority w:val="59"/>
    <w:rsid w:val="006B7B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375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E40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nhideWhenUsed/>
    <w:rsid w:val="00E4037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03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403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037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403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0375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E4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ismail - [2010]</cp:lastModifiedBy>
  <cp:revision>962</cp:revision>
  <cp:lastPrinted>2019-09-22T06:08:00Z</cp:lastPrinted>
  <dcterms:created xsi:type="dcterms:W3CDTF">2019-03-20T06:19:00Z</dcterms:created>
  <dcterms:modified xsi:type="dcterms:W3CDTF">2020-03-12T10:29:00Z</dcterms:modified>
</cp:coreProperties>
</file>